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DB" w:rsidRPr="00D237DB" w:rsidRDefault="00D237DB" w:rsidP="00D237DB">
      <w:pPr>
        <w:spacing w:after="0" w:line="240" w:lineRule="auto"/>
        <w:jc w:val="center"/>
        <w:rPr>
          <w:rFonts w:ascii="Times New Roman" w:eastAsia="Times New Roman" w:hAnsi="Times New Roman" w:cs="Times New Roman"/>
          <w:b/>
          <w:sz w:val="20"/>
          <w:szCs w:val="20"/>
          <w:lang w:eastAsia="ru-RU"/>
        </w:rPr>
      </w:pPr>
      <w:r w:rsidRPr="00D237DB">
        <w:rPr>
          <w:rFonts w:ascii="Times New Roman" w:eastAsia="Times New Roman" w:hAnsi="Times New Roman" w:cs="Times New Roman"/>
          <w:b/>
          <w:sz w:val="20"/>
          <w:szCs w:val="20"/>
          <w:lang w:eastAsia="ru-RU"/>
        </w:rPr>
        <w:t>Муниципальное бюджетное  дошкольное  образовательное  учреждение</w:t>
      </w:r>
    </w:p>
    <w:p w:rsidR="00D237DB" w:rsidRPr="00D237DB" w:rsidRDefault="00D237DB" w:rsidP="00D237DB">
      <w:pPr>
        <w:spacing w:after="0" w:line="240" w:lineRule="auto"/>
        <w:jc w:val="center"/>
        <w:rPr>
          <w:rFonts w:ascii="Times New Roman" w:eastAsia="Times New Roman" w:hAnsi="Times New Roman" w:cs="Times New Roman"/>
          <w:b/>
          <w:sz w:val="20"/>
          <w:szCs w:val="20"/>
          <w:lang w:eastAsia="ru-RU"/>
        </w:rPr>
      </w:pPr>
      <w:r w:rsidRPr="00D237DB">
        <w:rPr>
          <w:rFonts w:ascii="Times New Roman" w:eastAsia="Times New Roman" w:hAnsi="Times New Roman" w:cs="Times New Roman"/>
          <w:b/>
          <w:sz w:val="20"/>
          <w:szCs w:val="20"/>
          <w:lang w:eastAsia="ru-RU"/>
        </w:rPr>
        <w:t>«Детский сад № 23 «Малышок»</w:t>
      </w:r>
    </w:p>
    <w:p w:rsidR="00D237DB" w:rsidRPr="00D237DB" w:rsidRDefault="00D237DB" w:rsidP="00D237DB">
      <w:pPr>
        <w:spacing w:after="0" w:line="240" w:lineRule="auto"/>
        <w:jc w:val="center"/>
        <w:rPr>
          <w:rFonts w:ascii="Times New Roman" w:eastAsia="Times New Roman" w:hAnsi="Times New Roman" w:cs="Times New Roman"/>
          <w:b/>
          <w:sz w:val="20"/>
          <w:szCs w:val="20"/>
          <w:lang w:eastAsia="ru-RU"/>
        </w:rPr>
      </w:pPr>
      <w:r w:rsidRPr="00D237DB">
        <w:rPr>
          <w:rFonts w:ascii="Times New Roman" w:eastAsia="Times New Roman" w:hAnsi="Times New Roman" w:cs="Times New Roman"/>
          <w:b/>
          <w:sz w:val="20"/>
          <w:szCs w:val="20"/>
          <w:lang w:eastAsia="ru-RU"/>
        </w:rPr>
        <w:t>г. Рубцовск  Алтайского края</w:t>
      </w:r>
    </w:p>
    <w:p w:rsidR="00D237DB" w:rsidRPr="00D237DB" w:rsidRDefault="00D237DB" w:rsidP="00D237DB">
      <w:pPr>
        <w:spacing w:after="0" w:line="240" w:lineRule="auto"/>
        <w:jc w:val="center"/>
        <w:rPr>
          <w:rFonts w:ascii="Times New Roman" w:eastAsia="Times New Roman" w:hAnsi="Times New Roman" w:cs="Times New Roman"/>
          <w:b/>
          <w:sz w:val="20"/>
          <w:szCs w:val="20"/>
          <w:lang w:eastAsia="ru-RU"/>
        </w:rPr>
      </w:pPr>
      <w:r w:rsidRPr="00D237DB">
        <w:rPr>
          <w:rFonts w:ascii="Times New Roman" w:eastAsia="Times New Roman" w:hAnsi="Times New Roman" w:cs="Times New Roman"/>
          <w:b/>
          <w:sz w:val="20"/>
          <w:szCs w:val="20"/>
          <w:lang w:eastAsia="ru-RU"/>
        </w:rPr>
        <w:t>МБДОУ «Детский сад № 23 «Малышок»</w:t>
      </w:r>
    </w:p>
    <w:p w:rsidR="00D237DB" w:rsidRPr="00D237DB" w:rsidRDefault="00D237DB" w:rsidP="00D237DB">
      <w:pPr>
        <w:spacing w:after="0" w:line="240" w:lineRule="auto"/>
        <w:jc w:val="center"/>
        <w:rPr>
          <w:rFonts w:ascii="Times New Roman" w:eastAsia="Times New Roman" w:hAnsi="Times New Roman" w:cs="Times New Roman"/>
          <w:b/>
          <w:sz w:val="20"/>
          <w:szCs w:val="20"/>
          <w:lang w:eastAsia="ru-RU"/>
        </w:rPr>
      </w:pPr>
      <w:r w:rsidRPr="00D237DB">
        <w:rPr>
          <w:rFonts w:ascii="Times New Roman" w:eastAsia="Times New Roman" w:hAnsi="Times New Roman" w:cs="Times New Roman"/>
          <w:b/>
          <w:sz w:val="20"/>
          <w:szCs w:val="20"/>
          <w:lang w:eastAsia="ru-RU"/>
        </w:rPr>
        <w:t>__________________________________________________________________________</w:t>
      </w:r>
    </w:p>
    <w:p w:rsidR="00D237DB" w:rsidRPr="00D237DB" w:rsidRDefault="00D237DB" w:rsidP="00D237DB">
      <w:pPr>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658220, г"/>
        </w:smartTagPr>
        <w:r w:rsidRPr="00D237DB">
          <w:rPr>
            <w:rFonts w:ascii="Times New Roman" w:eastAsia="Times New Roman" w:hAnsi="Times New Roman" w:cs="Times New Roman"/>
            <w:sz w:val="20"/>
            <w:szCs w:val="20"/>
            <w:lang w:eastAsia="ru-RU"/>
          </w:rPr>
          <w:t>658220, г</w:t>
        </w:r>
      </w:smartTag>
      <w:r w:rsidRPr="00D237DB">
        <w:rPr>
          <w:rFonts w:ascii="Times New Roman" w:eastAsia="Times New Roman" w:hAnsi="Times New Roman" w:cs="Times New Roman"/>
          <w:sz w:val="20"/>
          <w:szCs w:val="20"/>
          <w:lang w:eastAsia="ru-RU"/>
        </w:rPr>
        <w:t xml:space="preserve">. Рубцовск, ул. </w:t>
      </w:r>
      <w:proofErr w:type="gramStart"/>
      <w:r w:rsidRPr="00D237DB">
        <w:rPr>
          <w:rFonts w:ascii="Times New Roman" w:eastAsia="Times New Roman" w:hAnsi="Times New Roman" w:cs="Times New Roman"/>
          <w:sz w:val="20"/>
          <w:szCs w:val="20"/>
          <w:lang w:eastAsia="ru-RU"/>
        </w:rPr>
        <w:t>Спортивная</w:t>
      </w:r>
      <w:proofErr w:type="gramEnd"/>
      <w:r w:rsidRPr="00D237DB">
        <w:rPr>
          <w:rFonts w:ascii="Times New Roman" w:eastAsia="Times New Roman" w:hAnsi="Times New Roman" w:cs="Times New Roman"/>
          <w:sz w:val="20"/>
          <w:szCs w:val="20"/>
          <w:lang w:eastAsia="ru-RU"/>
        </w:rPr>
        <w:t>, 25А</w:t>
      </w:r>
    </w:p>
    <w:p w:rsidR="00D237DB" w:rsidRPr="00D237DB" w:rsidRDefault="00D237DB" w:rsidP="00D237DB">
      <w:pPr>
        <w:spacing w:after="0" w:line="240" w:lineRule="auto"/>
        <w:jc w:val="center"/>
        <w:rPr>
          <w:rFonts w:ascii="Times New Roman" w:eastAsia="Times New Roman" w:hAnsi="Times New Roman" w:cs="Times New Roman"/>
          <w:sz w:val="20"/>
          <w:szCs w:val="20"/>
          <w:lang w:eastAsia="ru-RU"/>
        </w:rPr>
      </w:pPr>
      <w:r w:rsidRPr="00D237DB">
        <w:rPr>
          <w:rFonts w:ascii="Times New Roman" w:eastAsia="Times New Roman" w:hAnsi="Times New Roman" w:cs="Times New Roman"/>
          <w:sz w:val="20"/>
          <w:szCs w:val="20"/>
          <w:lang w:eastAsia="ru-RU"/>
        </w:rPr>
        <w:t xml:space="preserve">тел.: 2-74-63; </w:t>
      </w:r>
      <w:r w:rsidRPr="00D237DB">
        <w:rPr>
          <w:rFonts w:ascii="Times New Roman" w:eastAsia="Times New Roman" w:hAnsi="Times New Roman" w:cs="Times New Roman"/>
          <w:sz w:val="20"/>
          <w:szCs w:val="20"/>
          <w:lang w:val="en-US" w:eastAsia="ru-RU"/>
        </w:rPr>
        <w:t>e</w:t>
      </w:r>
      <w:r w:rsidRPr="00D237DB">
        <w:rPr>
          <w:rFonts w:ascii="Times New Roman" w:eastAsia="Times New Roman" w:hAnsi="Times New Roman" w:cs="Times New Roman"/>
          <w:sz w:val="20"/>
          <w:szCs w:val="20"/>
          <w:lang w:eastAsia="ru-RU"/>
        </w:rPr>
        <w:t>-</w:t>
      </w:r>
      <w:r w:rsidRPr="00D237DB">
        <w:rPr>
          <w:rFonts w:ascii="Times New Roman" w:eastAsia="Times New Roman" w:hAnsi="Times New Roman" w:cs="Times New Roman"/>
          <w:sz w:val="20"/>
          <w:szCs w:val="20"/>
          <w:lang w:val="en-US" w:eastAsia="ru-RU"/>
        </w:rPr>
        <w:t>mail</w:t>
      </w:r>
      <w:r w:rsidRPr="00D237DB">
        <w:rPr>
          <w:rFonts w:ascii="Times New Roman" w:eastAsia="Times New Roman" w:hAnsi="Times New Roman" w:cs="Times New Roman"/>
          <w:sz w:val="20"/>
          <w:szCs w:val="20"/>
          <w:lang w:eastAsia="ru-RU"/>
        </w:rPr>
        <w:t xml:space="preserve">: </w:t>
      </w:r>
      <w:hyperlink r:id="rId6" w:history="1">
        <w:r w:rsidRPr="00D237DB">
          <w:rPr>
            <w:rFonts w:ascii="Times New Roman" w:eastAsia="Times New Roman" w:hAnsi="Times New Roman" w:cs="Times New Roman"/>
            <w:color w:val="0000FF"/>
            <w:sz w:val="20"/>
            <w:szCs w:val="20"/>
            <w:u w:val="single"/>
            <w:lang w:val="en-US" w:eastAsia="ru-RU"/>
          </w:rPr>
          <w:t>malyshok</w:t>
        </w:r>
        <w:r w:rsidRPr="00D237DB">
          <w:rPr>
            <w:rFonts w:ascii="Times New Roman" w:eastAsia="Times New Roman" w:hAnsi="Times New Roman" w:cs="Times New Roman"/>
            <w:color w:val="0000FF"/>
            <w:sz w:val="20"/>
            <w:szCs w:val="20"/>
            <w:u w:val="single"/>
            <w:lang w:eastAsia="ru-RU"/>
          </w:rPr>
          <w:t>.23@</w:t>
        </w:r>
        <w:r w:rsidRPr="00D237DB">
          <w:rPr>
            <w:rFonts w:ascii="Times New Roman" w:eastAsia="Times New Roman" w:hAnsi="Times New Roman" w:cs="Times New Roman"/>
            <w:color w:val="0000FF"/>
            <w:sz w:val="20"/>
            <w:szCs w:val="20"/>
            <w:u w:val="single"/>
            <w:lang w:val="en-US" w:eastAsia="ru-RU"/>
          </w:rPr>
          <w:t>yandex</w:t>
        </w:r>
        <w:r w:rsidRPr="00D237DB">
          <w:rPr>
            <w:rFonts w:ascii="Times New Roman" w:eastAsia="Times New Roman" w:hAnsi="Times New Roman" w:cs="Times New Roman"/>
            <w:color w:val="0000FF"/>
            <w:sz w:val="20"/>
            <w:szCs w:val="20"/>
            <w:u w:val="single"/>
            <w:lang w:eastAsia="ru-RU"/>
          </w:rPr>
          <w:t>.</w:t>
        </w:r>
        <w:proofErr w:type="spellStart"/>
        <w:r w:rsidRPr="00D237DB">
          <w:rPr>
            <w:rFonts w:ascii="Times New Roman" w:eastAsia="Times New Roman" w:hAnsi="Times New Roman" w:cs="Times New Roman"/>
            <w:color w:val="0000FF"/>
            <w:sz w:val="20"/>
            <w:szCs w:val="20"/>
            <w:u w:val="single"/>
            <w:lang w:val="en-US" w:eastAsia="ru-RU"/>
          </w:rPr>
          <w:t>ru</w:t>
        </w:r>
        <w:proofErr w:type="spellEnd"/>
      </w:hyperlink>
      <w:r w:rsidRPr="00D237DB">
        <w:rPr>
          <w:rFonts w:ascii="Times New Roman" w:eastAsia="Times New Roman" w:hAnsi="Times New Roman" w:cs="Times New Roman"/>
          <w:sz w:val="20"/>
          <w:szCs w:val="20"/>
          <w:lang w:eastAsia="ru-RU"/>
        </w:rPr>
        <w:t xml:space="preserve"> </w:t>
      </w:r>
    </w:p>
    <w:p w:rsidR="00D237DB" w:rsidRPr="00D237DB" w:rsidRDefault="00D237DB" w:rsidP="00D237D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237DB">
        <w:rPr>
          <w:rFonts w:ascii="Times New Roman" w:eastAsia="Times New Roman" w:hAnsi="Times New Roman" w:cs="Times New Roman"/>
          <w:sz w:val="20"/>
          <w:szCs w:val="20"/>
          <w:lang w:eastAsia="ru-RU"/>
        </w:rPr>
        <w:t>ОКПО 29727697, ОГРН 1022200813139, ИНН/КПП  2209010710/220901001</w:t>
      </w:r>
    </w:p>
    <w:p w:rsidR="00D237DB" w:rsidRPr="00D237DB" w:rsidRDefault="00D237DB" w:rsidP="00D237DB">
      <w:pPr>
        <w:tabs>
          <w:tab w:val="left" w:pos="1327"/>
        </w:tabs>
        <w:spacing w:after="0" w:line="240" w:lineRule="auto"/>
        <w:rPr>
          <w:rFonts w:ascii="Times New Roman" w:eastAsia="Times New Roman" w:hAnsi="Times New Roman" w:cs="Times New Roman"/>
          <w:sz w:val="27"/>
          <w:szCs w:val="27"/>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jc w:val="center"/>
        <w:outlineLvl w:val="0"/>
        <w:rPr>
          <w:rFonts w:ascii="Times New Roman" w:eastAsia="Times New Roman" w:hAnsi="Times New Roman" w:cs="Times New Roman"/>
          <w:b/>
          <w:bCs/>
          <w:kern w:val="36"/>
          <w:sz w:val="24"/>
          <w:szCs w:val="24"/>
          <w:lang w:eastAsia="ru-RU"/>
        </w:rPr>
      </w:pPr>
    </w:p>
    <w:p w:rsidR="00D237DB" w:rsidRPr="00D237DB" w:rsidRDefault="00D237DB" w:rsidP="00D237DB">
      <w:pPr>
        <w:shd w:val="clear" w:color="auto" w:fill="FFFFFF"/>
        <w:spacing w:after="0"/>
        <w:jc w:val="center"/>
        <w:outlineLvl w:val="0"/>
        <w:rPr>
          <w:rFonts w:ascii="Times New Roman" w:eastAsia="Times New Roman" w:hAnsi="Times New Roman" w:cs="Times New Roman"/>
          <w:b/>
          <w:bCs/>
          <w:kern w:val="36"/>
          <w:sz w:val="40"/>
          <w:szCs w:val="40"/>
          <w:lang w:eastAsia="ru-RU"/>
        </w:rPr>
      </w:pPr>
      <w:r w:rsidRPr="00D237DB">
        <w:rPr>
          <w:rFonts w:ascii="Times New Roman" w:eastAsia="Times New Roman" w:hAnsi="Times New Roman" w:cs="Times New Roman"/>
          <w:b/>
          <w:bCs/>
          <w:kern w:val="36"/>
          <w:sz w:val="40"/>
          <w:szCs w:val="40"/>
          <w:lang w:eastAsia="ru-RU"/>
        </w:rPr>
        <w:t xml:space="preserve">Мастер-класс «Создание постер-консультаций </w:t>
      </w:r>
    </w:p>
    <w:p w:rsidR="00D237DB" w:rsidRPr="00D237DB" w:rsidRDefault="00D237DB" w:rsidP="00D237DB">
      <w:pPr>
        <w:shd w:val="clear" w:color="auto" w:fill="FFFFFF"/>
        <w:spacing w:after="0"/>
        <w:jc w:val="center"/>
        <w:outlineLvl w:val="0"/>
        <w:rPr>
          <w:rFonts w:ascii="Times New Roman" w:eastAsia="Times New Roman" w:hAnsi="Times New Roman" w:cs="Times New Roman"/>
          <w:b/>
          <w:bCs/>
          <w:kern w:val="36"/>
          <w:sz w:val="40"/>
          <w:szCs w:val="40"/>
          <w:lang w:eastAsia="ru-RU"/>
        </w:rPr>
      </w:pPr>
      <w:r w:rsidRPr="00D237DB">
        <w:rPr>
          <w:rFonts w:ascii="Times New Roman" w:eastAsia="Times New Roman" w:hAnsi="Times New Roman" w:cs="Times New Roman"/>
          <w:b/>
          <w:bCs/>
          <w:kern w:val="36"/>
          <w:sz w:val="40"/>
          <w:szCs w:val="40"/>
          <w:lang w:eastAsia="ru-RU"/>
        </w:rPr>
        <w:t>для родителей воспитанников дошкольных образовательных организаций»</w:t>
      </w:r>
    </w:p>
    <w:p w:rsidR="00D237DB" w:rsidRDefault="00D237DB" w:rsidP="00D237DB">
      <w:pPr>
        <w:shd w:val="clear" w:color="auto" w:fill="FFFFFF"/>
        <w:spacing w:after="0"/>
        <w:jc w:val="center"/>
        <w:outlineLvl w:val="0"/>
        <w:rPr>
          <w:rFonts w:ascii="Times New Roman" w:eastAsia="Times New Roman" w:hAnsi="Times New Roman" w:cs="Times New Roman"/>
          <w:b/>
          <w:bCs/>
          <w:kern w:val="36"/>
          <w:sz w:val="40"/>
          <w:szCs w:val="40"/>
          <w:lang w:eastAsia="ru-RU"/>
        </w:rPr>
      </w:pPr>
    </w:p>
    <w:p w:rsidR="00D237DB" w:rsidRPr="00D237DB" w:rsidRDefault="00D237DB" w:rsidP="00D237DB">
      <w:pPr>
        <w:shd w:val="clear" w:color="auto" w:fill="FFFFFF"/>
        <w:spacing w:after="0"/>
        <w:jc w:val="center"/>
        <w:outlineLvl w:val="0"/>
        <w:rPr>
          <w:rFonts w:ascii="Times New Roman" w:eastAsia="Times New Roman" w:hAnsi="Times New Roman" w:cs="Times New Roman"/>
          <w:b/>
          <w:bCs/>
          <w:kern w:val="36"/>
          <w:sz w:val="40"/>
          <w:szCs w:val="40"/>
          <w:lang w:eastAsia="ru-RU"/>
        </w:rPr>
      </w:pPr>
    </w:p>
    <w:p w:rsidR="00D237DB" w:rsidRPr="00D237DB" w:rsidRDefault="00D237DB" w:rsidP="00D237DB">
      <w:pPr>
        <w:shd w:val="clear" w:color="auto" w:fill="FFFFFF"/>
        <w:spacing w:after="0" w:line="240" w:lineRule="auto"/>
        <w:ind w:left="5103"/>
        <w:outlineLvl w:val="0"/>
        <w:rPr>
          <w:rFonts w:ascii="Times New Roman" w:eastAsia="Times New Roman" w:hAnsi="Times New Roman" w:cs="Times New Roman"/>
          <w:bCs/>
          <w:kern w:val="36"/>
          <w:sz w:val="28"/>
          <w:szCs w:val="28"/>
          <w:lang w:eastAsia="ru-RU"/>
        </w:rPr>
      </w:pPr>
      <w:r w:rsidRPr="00D237DB">
        <w:rPr>
          <w:rFonts w:ascii="Times New Roman" w:eastAsia="Times New Roman" w:hAnsi="Times New Roman" w:cs="Times New Roman"/>
          <w:bCs/>
          <w:kern w:val="36"/>
          <w:sz w:val="28"/>
          <w:szCs w:val="28"/>
          <w:lang w:eastAsia="ru-RU"/>
        </w:rPr>
        <w:t>Подготовили и провели:</w:t>
      </w:r>
    </w:p>
    <w:p w:rsidR="00D237DB" w:rsidRPr="00D237DB" w:rsidRDefault="00D237DB" w:rsidP="00D237DB">
      <w:pPr>
        <w:shd w:val="clear" w:color="auto" w:fill="FFFFFF"/>
        <w:spacing w:after="0" w:line="240" w:lineRule="auto"/>
        <w:ind w:left="5103"/>
        <w:outlineLvl w:val="0"/>
        <w:rPr>
          <w:rFonts w:ascii="Times New Roman" w:eastAsia="Times New Roman" w:hAnsi="Times New Roman" w:cs="Times New Roman"/>
          <w:bCs/>
          <w:kern w:val="36"/>
          <w:sz w:val="28"/>
          <w:szCs w:val="28"/>
          <w:lang w:eastAsia="ru-RU"/>
        </w:rPr>
      </w:pPr>
      <w:r w:rsidRPr="00D237DB">
        <w:rPr>
          <w:rFonts w:ascii="Times New Roman" w:eastAsia="Times New Roman" w:hAnsi="Times New Roman" w:cs="Times New Roman"/>
          <w:bCs/>
          <w:kern w:val="36"/>
          <w:sz w:val="28"/>
          <w:szCs w:val="28"/>
          <w:lang w:eastAsia="ru-RU"/>
        </w:rPr>
        <w:t xml:space="preserve">Савиных Ю.А., заместитель </w:t>
      </w:r>
    </w:p>
    <w:p w:rsidR="00D237DB" w:rsidRPr="00D237DB" w:rsidRDefault="00D237DB" w:rsidP="00D237DB">
      <w:pPr>
        <w:shd w:val="clear" w:color="auto" w:fill="FFFFFF"/>
        <w:spacing w:after="0" w:line="240" w:lineRule="auto"/>
        <w:ind w:left="5103"/>
        <w:outlineLvl w:val="0"/>
        <w:rPr>
          <w:rFonts w:ascii="Times New Roman" w:eastAsia="Times New Roman" w:hAnsi="Times New Roman" w:cs="Times New Roman"/>
          <w:bCs/>
          <w:kern w:val="36"/>
          <w:sz w:val="28"/>
          <w:szCs w:val="28"/>
          <w:lang w:eastAsia="ru-RU"/>
        </w:rPr>
      </w:pPr>
      <w:r w:rsidRPr="00D237DB">
        <w:rPr>
          <w:rFonts w:ascii="Times New Roman" w:eastAsia="Times New Roman" w:hAnsi="Times New Roman" w:cs="Times New Roman"/>
          <w:bCs/>
          <w:kern w:val="36"/>
          <w:sz w:val="28"/>
          <w:szCs w:val="28"/>
          <w:lang w:eastAsia="ru-RU"/>
        </w:rPr>
        <w:t>заведующего по ВМР,</w:t>
      </w:r>
    </w:p>
    <w:p w:rsidR="00D237DB" w:rsidRPr="00D237DB" w:rsidRDefault="00D237DB" w:rsidP="00D237DB">
      <w:pPr>
        <w:shd w:val="clear" w:color="auto" w:fill="FFFFFF"/>
        <w:spacing w:after="0" w:line="240" w:lineRule="auto"/>
        <w:ind w:left="5103"/>
        <w:outlineLvl w:val="0"/>
        <w:rPr>
          <w:rFonts w:ascii="Times New Roman" w:eastAsia="Times New Roman" w:hAnsi="Times New Roman" w:cs="Times New Roman"/>
          <w:bCs/>
          <w:kern w:val="36"/>
          <w:sz w:val="28"/>
          <w:szCs w:val="28"/>
          <w:lang w:eastAsia="ru-RU"/>
        </w:rPr>
      </w:pPr>
      <w:r w:rsidRPr="00D237DB">
        <w:rPr>
          <w:rFonts w:ascii="Times New Roman" w:eastAsia="Times New Roman" w:hAnsi="Times New Roman" w:cs="Times New Roman"/>
          <w:bCs/>
          <w:kern w:val="36"/>
          <w:sz w:val="28"/>
          <w:szCs w:val="28"/>
          <w:lang w:eastAsia="ru-RU"/>
        </w:rPr>
        <w:t>Балакаева О.С., воспитатель,</w:t>
      </w:r>
    </w:p>
    <w:p w:rsidR="00D237DB" w:rsidRPr="00D237DB" w:rsidRDefault="00D237DB" w:rsidP="00D237DB">
      <w:pPr>
        <w:shd w:val="clear" w:color="auto" w:fill="FFFFFF"/>
        <w:spacing w:after="0" w:line="240" w:lineRule="auto"/>
        <w:ind w:left="5103"/>
        <w:outlineLvl w:val="0"/>
        <w:rPr>
          <w:rFonts w:ascii="Times New Roman" w:eastAsia="Times New Roman" w:hAnsi="Times New Roman" w:cs="Times New Roman"/>
          <w:bCs/>
          <w:kern w:val="36"/>
          <w:sz w:val="28"/>
          <w:szCs w:val="28"/>
          <w:lang w:eastAsia="ru-RU"/>
        </w:rPr>
      </w:pPr>
      <w:r w:rsidRPr="00D237DB">
        <w:rPr>
          <w:rFonts w:ascii="Times New Roman" w:eastAsia="Times New Roman" w:hAnsi="Times New Roman" w:cs="Times New Roman"/>
          <w:bCs/>
          <w:kern w:val="36"/>
          <w:sz w:val="28"/>
          <w:szCs w:val="28"/>
          <w:lang w:eastAsia="ru-RU"/>
        </w:rPr>
        <w:t>Блюменштейн И.В., воспитатель,</w:t>
      </w:r>
    </w:p>
    <w:p w:rsidR="00D237DB" w:rsidRPr="00D237DB" w:rsidRDefault="00D237DB" w:rsidP="00D237DB">
      <w:pPr>
        <w:shd w:val="clear" w:color="auto" w:fill="FFFFFF"/>
        <w:spacing w:after="0" w:line="240" w:lineRule="auto"/>
        <w:ind w:left="5103"/>
        <w:outlineLvl w:val="0"/>
        <w:rPr>
          <w:rFonts w:ascii="Times New Roman" w:eastAsia="Times New Roman" w:hAnsi="Times New Roman" w:cs="Times New Roman"/>
          <w:bCs/>
          <w:kern w:val="36"/>
          <w:sz w:val="28"/>
          <w:szCs w:val="28"/>
          <w:lang w:eastAsia="ru-RU"/>
        </w:rPr>
      </w:pPr>
      <w:r w:rsidRPr="00D237DB">
        <w:rPr>
          <w:rFonts w:ascii="Times New Roman" w:eastAsia="Times New Roman" w:hAnsi="Times New Roman" w:cs="Times New Roman"/>
          <w:bCs/>
          <w:kern w:val="36"/>
          <w:sz w:val="28"/>
          <w:szCs w:val="28"/>
          <w:lang w:eastAsia="ru-RU"/>
        </w:rPr>
        <w:t>Старкун А.В., воспитатель</w:t>
      </w: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Default="00D237DB"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D237DB" w:rsidRPr="00D237DB" w:rsidRDefault="00D237DB" w:rsidP="00D237DB">
      <w:pPr>
        <w:shd w:val="clear" w:color="auto" w:fill="FFFFFF"/>
        <w:spacing w:after="0" w:line="240" w:lineRule="auto"/>
        <w:jc w:val="center"/>
        <w:outlineLvl w:val="0"/>
        <w:rPr>
          <w:rFonts w:ascii="Times New Roman" w:eastAsia="Times New Roman" w:hAnsi="Times New Roman" w:cs="Times New Roman"/>
          <w:bCs/>
          <w:kern w:val="36"/>
          <w:sz w:val="24"/>
          <w:szCs w:val="24"/>
          <w:lang w:eastAsia="ru-RU"/>
        </w:rPr>
      </w:pPr>
      <w:r w:rsidRPr="00D237DB">
        <w:rPr>
          <w:rFonts w:ascii="Times New Roman" w:eastAsia="Times New Roman" w:hAnsi="Times New Roman" w:cs="Times New Roman"/>
          <w:bCs/>
          <w:kern w:val="36"/>
          <w:sz w:val="24"/>
          <w:szCs w:val="24"/>
          <w:lang w:eastAsia="ru-RU"/>
        </w:rPr>
        <w:t>Рубцовск, январь 2018 год</w:t>
      </w:r>
    </w:p>
    <w:p w:rsidR="00D237DB" w:rsidRDefault="00D237DB" w:rsidP="00D237DB">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234DBD" w:rsidRPr="00D237DB" w:rsidRDefault="00234DBD" w:rsidP="00D237D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D237DB">
        <w:rPr>
          <w:rFonts w:ascii="Times New Roman" w:eastAsia="Times New Roman" w:hAnsi="Times New Roman" w:cs="Times New Roman"/>
          <w:b/>
          <w:bCs/>
          <w:kern w:val="36"/>
          <w:sz w:val="24"/>
          <w:szCs w:val="24"/>
          <w:lang w:eastAsia="ru-RU"/>
        </w:rPr>
        <w:t>Мастер-класс «Создание постер-консультаций для родителей воспитанников дошкольных образовательных организаций»</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b/>
          <w:bCs/>
          <w:sz w:val="24"/>
          <w:szCs w:val="24"/>
          <w:lang w:eastAsia="ru-RU"/>
        </w:rPr>
        <w:t>Цель:</w:t>
      </w:r>
      <w:r w:rsidRPr="00D237DB">
        <w:rPr>
          <w:rFonts w:ascii="Times New Roman" w:eastAsia="Times New Roman" w:hAnsi="Times New Roman" w:cs="Times New Roman"/>
          <w:sz w:val="24"/>
          <w:szCs w:val="24"/>
          <w:lang w:eastAsia="ru-RU"/>
        </w:rPr>
        <w:t> расширить представления педагогов о современных эффективных формах взаимодействия с родителями.</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b/>
          <w:bCs/>
          <w:sz w:val="24"/>
          <w:szCs w:val="24"/>
          <w:lang w:eastAsia="ru-RU"/>
        </w:rPr>
        <w:t>Задачи:</w:t>
      </w:r>
    </w:p>
    <w:p w:rsidR="00234DBD" w:rsidRPr="00D237DB" w:rsidRDefault="00234DBD" w:rsidP="00D237DB">
      <w:pPr>
        <w:numPr>
          <w:ilvl w:val="0"/>
          <w:numId w:val="1"/>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Раскрыть преимущества постер-консультирования перед другими формами информирования родителей (теоретический аспект).</w:t>
      </w:r>
    </w:p>
    <w:p w:rsidR="00234DBD" w:rsidRPr="00D237DB" w:rsidRDefault="00234DBD" w:rsidP="00D237DB">
      <w:pPr>
        <w:numPr>
          <w:ilvl w:val="0"/>
          <w:numId w:val="1"/>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Раскрыть основные требования к постерам-консультациям.</w:t>
      </w:r>
    </w:p>
    <w:p w:rsidR="00234DBD" w:rsidRPr="00D237DB" w:rsidRDefault="00234DBD" w:rsidP="00D237DB">
      <w:pPr>
        <w:numPr>
          <w:ilvl w:val="0"/>
          <w:numId w:val="1"/>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Обучить педагогов навыкам разработки постеров-консультаций.</w:t>
      </w:r>
    </w:p>
    <w:p w:rsidR="00D237DB" w:rsidRDefault="00D237DB" w:rsidP="00D237DB">
      <w:pPr>
        <w:shd w:val="clear" w:color="auto" w:fill="FFFFFF"/>
        <w:spacing w:after="0" w:line="240" w:lineRule="auto"/>
        <w:jc w:val="both"/>
        <w:rPr>
          <w:rFonts w:ascii="Times New Roman" w:eastAsia="Times New Roman" w:hAnsi="Times New Roman" w:cs="Times New Roman"/>
          <w:b/>
          <w:bCs/>
          <w:sz w:val="24"/>
          <w:szCs w:val="24"/>
          <w:lang w:eastAsia="ru-RU"/>
        </w:rPr>
      </w:pP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b/>
          <w:bCs/>
          <w:sz w:val="24"/>
          <w:szCs w:val="24"/>
          <w:lang w:eastAsia="ru-RU"/>
        </w:rPr>
        <w:t>Аудитория:</w:t>
      </w:r>
      <w:r w:rsidRPr="00D237DB">
        <w:rPr>
          <w:rFonts w:ascii="Times New Roman" w:eastAsia="Times New Roman" w:hAnsi="Times New Roman" w:cs="Times New Roman"/>
          <w:sz w:val="24"/>
          <w:szCs w:val="24"/>
          <w:lang w:eastAsia="ru-RU"/>
        </w:rPr>
        <w:t> педагоги дошкольных образовательных организаций.</w:t>
      </w:r>
    </w:p>
    <w:p w:rsidR="00D237DB" w:rsidRDefault="00D237DB" w:rsidP="00D237DB">
      <w:pPr>
        <w:shd w:val="clear" w:color="auto" w:fill="FFFFFF"/>
        <w:spacing w:after="0" w:line="240" w:lineRule="auto"/>
        <w:jc w:val="both"/>
        <w:rPr>
          <w:rFonts w:ascii="Times New Roman" w:eastAsia="Times New Roman" w:hAnsi="Times New Roman" w:cs="Times New Roman"/>
          <w:b/>
          <w:bCs/>
          <w:sz w:val="24"/>
          <w:szCs w:val="24"/>
          <w:lang w:eastAsia="ru-RU"/>
        </w:rPr>
      </w:pP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b/>
          <w:bCs/>
          <w:sz w:val="24"/>
          <w:szCs w:val="24"/>
          <w:lang w:eastAsia="ru-RU"/>
        </w:rPr>
        <w:t>Регламент:</w:t>
      </w:r>
      <w:r w:rsidRPr="00D237DB">
        <w:rPr>
          <w:rFonts w:ascii="Times New Roman" w:eastAsia="Times New Roman" w:hAnsi="Times New Roman" w:cs="Times New Roman"/>
          <w:sz w:val="24"/>
          <w:szCs w:val="24"/>
          <w:lang w:eastAsia="ru-RU"/>
        </w:rPr>
        <w:t> 40 минут.</w:t>
      </w:r>
    </w:p>
    <w:p w:rsidR="00D237DB" w:rsidRDefault="00D237DB" w:rsidP="00D237DB">
      <w:pPr>
        <w:shd w:val="clear" w:color="auto" w:fill="FFFFFF"/>
        <w:spacing w:after="0" w:line="240" w:lineRule="auto"/>
        <w:jc w:val="both"/>
        <w:rPr>
          <w:rFonts w:ascii="Times New Roman" w:eastAsia="Times New Roman" w:hAnsi="Times New Roman" w:cs="Times New Roman"/>
          <w:b/>
          <w:bCs/>
          <w:sz w:val="24"/>
          <w:szCs w:val="24"/>
          <w:lang w:eastAsia="ru-RU"/>
        </w:rPr>
      </w:pP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b/>
          <w:bCs/>
          <w:sz w:val="24"/>
          <w:szCs w:val="24"/>
          <w:lang w:eastAsia="ru-RU"/>
        </w:rPr>
        <w:t>Оборудование:</w:t>
      </w:r>
      <w:r w:rsidRPr="00D237DB">
        <w:rPr>
          <w:rFonts w:ascii="Times New Roman" w:eastAsia="Times New Roman" w:hAnsi="Times New Roman" w:cs="Times New Roman"/>
          <w:sz w:val="24"/>
          <w:szCs w:val="24"/>
          <w:lang w:eastAsia="ru-RU"/>
        </w:rPr>
        <w:t> ватман формата А</w:t>
      </w:r>
      <w:proofErr w:type="gramStart"/>
      <w:r w:rsidRPr="00D237DB">
        <w:rPr>
          <w:rFonts w:ascii="Times New Roman" w:eastAsia="Times New Roman" w:hAnsi="Times New Roman" w:cs="Times New Roman"/>
          <w:sz w:val="24"/>
          <w:szCs w:val="24"/>
          <w:lang w:eastAsia="ru-RU"/>
        </w:rPr>
        <w:t>1</w:t>
      </w:r>
      <w:proofErr w:type="gramEnd"/>
      <w:r w:rsidRPr="00D237DB">
        <w:rPr>
          <w:rFonts w:ascii="Times New Roman" w:eastAsia="Times New Roman" w:hAnsi="Times New Roman" w:cs="Times New Roman"/>
          <w:sz w:val="24"/>
          <w:szCs w:val="24"/>
          <w:lang w:eastAsia="ru-RU"/>
        </w:rPr>
        <w:t xml:space="preserve">, наборы маркеров или фломастеров (на количество столов), заготовки тезисов для постеров на тему «Роль чтения в развитии ребенка», бумажные геометрические фигуры, проектор, экран, клей, </w:t>
      </w:r>
      <w:proofErr w:type="spellStart"/>
      <w:r w:rsidRPr="00D237DB">
        <w:rPr>
          <w:rFonts w:ascii="Times New Roman" w:eastAsia="Times New Roman" w:hAnsi="Times New Roman" w:cs="Times New Roman"/>
          <w:sz w:val="24"/>
          <w:szCs w:val="24"/>
          <w:lang w:eastAsia="ru-RU"/>
        </w:rPr>
        <w:t>степлер</w:t>
      </w:r>
      <w:proofErr w:type="spellEnd"/>
      <w:r w:rsidRPr="00D237DB">
        <w:rPr>
          <w:rFonts w:ascii="Times New Roman" w:eastAsia="Times New Roman" w:hAnsi="Times New Roman" w:cs="Times New Roman"/>
          <w:sz w:val="24"/>
          <w:szCs w:val="24"/>
          <w:lang w:eastAsia="ru-RU"/>
        </w:rPr>
        <w:t>, заготовки фраз для игры «Такие разные» (на количество участников), «Кубик настроения».</w:t>
      </w:r>
    </w:p>
    <w:p w:rsidR="00D237DB" w:rsidRDefault="00D237DB" w:rsidP="00D237DB">
      <w:pPr>
        <w:shd w:val="clear" w:color="auto" w:fill="FFFFFF"/>
        <w:spacing w:after="0" w:line="240" w:lineRule="auto"/>
        <w:jc w:val="both"/>
        <w:rPr>
          <w:rFonts w:ascii="Times New Roman" w:eastAsia="Times New Roman" w:hAnsi="Times New Roman" w:cs="Times New Roman"/>
          <w:b/>
          <w:bCs/>
          <w:sz w:val="24"/>
          <w:szCs w:val="24"/>
          <w:lang w:eastAsia="ru-RU"/>
        </w:rPr>
      </w:pPr>
    </w:p>
    <w:p w:rsidR="00D237DB" w:rsidRDefault="00234DBD" w:rsidP="00D237DB">
      <w:pPr>
        <w:shd w:val="clear" w:color="auto" w:fill="FFFFFF"/>
        <w:spacing w:after="0" w:line="240" w:lineRule="auto"/>
        <w:jc w:val="center"/>
        <w:rPr>
          <w:rFonts w:ascii="Times New Roman" w:eastAsia="Times New Roman" w:hAnsi="Times New Roman" w:cs="Times New Roman"/>
          <w:sz w:val="24"/>
          <w:szCs w:val="24"/>
          <w:lang w:eastAsia="ru-RU"/>
        </w:rPr>
      </w:pPr>
      <w:r w:rsidRPr="00D237DB">
        <w:rPr>
          <w:rFonts w:ascii="Times New Roman" w:eastAsia="Times New Roman" w:hAnsi="Times New Roman" w:cs="Times New Roman"/>
          <w:b/>
          <w:bCs/>
          <w:sz w:val="24"/>
          <w:szCs w:val="24"/>
          <w:lang w:eastAsia="ru-RU"/>
        </w:rPr>
        <w:t>Ход:</w:t>
      </w:r>
    </w:p>
    <w:p w:rsidR="00D237DB" w:rsidRDefault="00234DBD" w:rsidP="00D237DB">
      <w:pPr>
        <w:pStyle w:val="a5"/>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Приветствие участников мастер-класса. Организация рабочего пространства. Педагоги рассаживаются за столы, расставленные полукругом.</w:t>
      </w:r>
    </w:p>
    <w:p w:rsidR="00D237DB" w:rsidRDefault="00234DBD" w:rsidP="00D237DB">
      <w:pPr>
        <w:pStyle w:val="a5"/>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Психологическая разминка, игра «Кубик настроения».</w:t>
      </w:r>
      <w:r w:rsidR="00D237DB">
        <w:rPr>
          <w:rFonts w:ascii="Times New Roman" w:eastAsia="Times New Roman" w:hAnsi="Times New Roman" w:cs="Times New Roman"/>
          <w:sz w:val="24"/>
          <w:szCs w:val="24"/>
          <w:lang w:eastAsia="ru-RU"/>
        </w:rPr>
        <w:t xml:space="preserve"> </w:t>
      </w:r>
      <w:r w:rsidRPr="00D237DB">
        <w:rPr>
          <w:rFonts w:ascii="Times New Roman" w:eastAsia="Times New Roman" w:hAnsi="Times New Roman" w:cs="Times New Roman"/>
          <w:sz w:val="24"/>
          <w:szCs w:val="24"/>
          <w:lang w:eastAsia="ru-RU"/>
        </w:rPr>
        <w:t xml:space="preserve">Ведущий предлагает педагогам бросить «Кубика настроения», грань, на которой изображена пиктограмма </w:t>
      </w:r>
      <w:proofErr w:type="gramStart"/>
      <w:r w:rsidRPr="00D237DB">
        <w:rPr>
          <w:rFonts w:ascii="Times New Roman" w:eastAsia="Times New Roman" w:hAnsi="Times New Roman" w:cs="Times New Roman"/>
          <w:sz w:val="24"/>
          <w:szCs w:val="24"/>
          <w:lang w:eastAsia="ru-RU"/>
        </w:rPr>
        <w:t>эмоции</w:t>
      </w:r>
      <w:proofErr w:type="gramEnd"/>
      <w:r w:rsidRPr="00D237DB">
        <w:rPr>
          <w:rFonts w:ascii="Times New Roman" w:eastAsia="Times New Roman" w:hAnsi="Times New Roman" w:cs="Times New Roman"/>
          <w:sz w:val="24"/>
          <w:szCs w:val="24"/>
          <w:lang w:eastAsia="ru-RU"/>
        </w:rPr>
        <w:t xml:space="preserve"> соответствует тому настроению, которое должен изобразить педагог. Каждый участник бросает кубик один раз. В конце игры ведущий предлагает всем изобразить эмоцию «радость».</w:t>
      </w:r>
    </w:p>
    <w:p w:rsidR="00234DBD" w:rsidRPr="00D237DB" w:rsidRDefault="00234DBD" w:rsidP="00D237DB">
      <w:pPr>
        <w:pStyle w:val="a5"/>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Игра «</w:t>
      </w:r>
      <w:proofErr w:type="gramStart"/>
      <w:r w:rsidRPr="00D237DB">
        <w:rPr>
          <w:rFonts w:ascii="Times New Roman" w:eastAsia="Times New Roman" w:hAnsi="Times New Roman" w:cs="Times New Roman"/>
          <w:sz w:val="24"/>
          <w:szCs w:val="24"/>
          <w:lang w:eastAsia="ru-RU"/>
        </w:rPr>
        <w:t>Такие</w:t>
      </w:r>
      <w:proofErr w:type="gramEnd"/>
      <w:r w:rsidRPr="00D237DB">
        <w:rPr>
          <w:rFonts w:ascii="Times New Roman" w:eastAsia="Times New Roman" w:hAnsi="Times New Roman" w:cs="Times New Roman"/>
          <w:sz w:val="24"/>
          <w:szCs w:val="24"/>
          <w:lang w:eastAsia="ru-RU"/>
        </w:rPr>
        <w:t xml:space="preserve"> разные».</w:t>
      </w:r>
      <w:r w:rsidR="00D237DB" w:rsidRPr="00D237DB">
        <w:rPr>
          <w:rFonts w:ascii="Times New Roman" w:eastAsia="Times New Roman" w:hAnsi="Times New Roman" w:cs="Times New Roman"/>
          <w:sz w:val="24"/>
          <w:szCs w:val="24"/>
          <w:lang w:eastAsia="ru-RU"/>
        </w:rPr>
        <w:t xml:space="preserve"> </w:t>
      </w:r>
      <w:r w:rsidRPr="00D237DB">
        <w:rPr>
          <w:rFonts w:ascii="Times New Roman" w:eastAsia="Times New Roman" w:hAnsi="Times New Roman" w:cs="Times New Roman"/>
          <w:sz w:val="24"/>
          <w:szCs w:val="24"/>
          <w:lang w:eastAsia="ru-RU"/>
        </w:rPr>
        <w:t>Цель игры: развитие взаимопонимания, навыков управления вниманием и настроением партнеров по коммуникации с помощью интонационной выразительности речи (тона, темпа, громкости) или невербальных средств общения (пантомимика, мимика).</w:t>
      </w:r>
    </w:p>
    <w:p w:rsidR="00234DBD" w:rsidRPr="00D237DB" w:rsidRDefault="00234DBD" w:rsidP="00D237D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Ведущий: Коллеги, в работе мы часто используем наш голос, интонацию, чтобы привлечь внимание детей, родителей, друг друга и т.д. Ещё Макаренко говорил о том, что любой человек должен уметь произнести фразу «Иди сюда!» 40 разнообразными способами. Предлагаю Вам попробовать произнести разными способами, интонациями, разной силой голоса, темпом речи фразу, которую Вы выберите себе сами (вытягивает фразу, напечатанную на полосках бумаги). Фраза обязательно адресуется какому-либо участнику. Примеры фраз:</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Тебе бы скинуть пару килограмм (произносится как муж жене, начальник подчиненному, врач пациенту и т.д.);</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Я хочу в отпуск (как подчиненный начальнику, как жена мужу, как педагог детям и т.д.);</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Я хочу домой (как ребёнок, как воспитатель, как родитель и т.д.).</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Мне уже всё равно (как умирающий, как родитель, как воспитатель и т.д.)</w:t>
      </w:r>
    </w:p>
    <w:p w:rsidR="00234DBD" w:rsidRPr="00D237DB" w:rsidRDefault="00234DBD" w:rsidP="00D237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Обсуждение игры: участники анализируют ответы своих коллег, делают выводы о том, в каком стиле легче общаться, какой тон самый неприятный, какие чувства возникают при том или ином тоне и т.д.</w:t>
      </w:r>
    </w:p>
    <w:p w:rsidR="00D237DB" w:rsidRDefault="00D237DB" w:rsidP="00D237DB">
      <w:pPr>
        <w:shd w:val="clear" w:color="auto" w:fill="FFFFFF"/>
        <w:spacing w:after="0" w:line="240" w:lineRule="auto"/>
        <w:jc w:val="both"/>
        <w:rPr>
          <w:rFonts w:ascii="Times New Roman" w:eastAsia="Times New Roman" w:hAnsi="Times New Roman" w:cs="Times New Roman"/>
          <w:sz w:val="24"/>
          <w:szCs w:val="24"/>
          <w:lang w:eastAsia="ru-RU"/>
        </w:rPr>
      </w:pP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4.Проблемная ситуация «Традиционные формы работы с родителями малоэффективны».</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Работа в подгруппах:</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lastRenderedPageBreak/>
        <w:t>— актуализация имеющихся знаний педагогов об эффективных формах работы с родителями (педагоги называют традиционные и нетрадиционные формы работы с родителями);</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причины малой эффективности указанных форм и методов работы с родителями (загруженность, невнимательность, рассеянность, малая заинтересованность жизнью своего ребенка и т.д.);</w:t>
      </w:r>
    </w:p>
    <w:p w:rsidR="00D237DB" w:rsidRDefault="00D237DB" w:rsidP="00D237DB">
      <w:pPr>
        <w:shd w:val="clear" w:color="auto" w:fill="FFFFFF"/>
        <w:spacing w:after="0" w:line="240" w:lineRule="auto"/>
        <w:jc w:val="both"/>
        <w:rPr>
          <w:rFonts w:ascii="Times New Roman" w:eastAsia="Times New Roman" w:hAnsi="Times New Roman" w:cs="Times New Roman"/>
          <w:sz w:val="24"/>
          <w:szCs w:val="24"/>
          <w:lang w:eastAsia="ru-RU"/>
        </w:rPr>
      </w:pP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Вывод: необходимо использовать другие формы работы с родителями, которые могли бы удержать внимание родителя, заинтересовать их, удержать их взгляд на важной информации.</w:t>
      </w:r>
    </w:p>
    <w:p w:rsidR="00234DBD" w:rsidRDefault="00234DBD" w:rsidP="00D237DB">
      <w:pPr>
        <w:numPr>
          <w:ilvl w:val="0"/>
          <w:numId w:val="3"/>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Демонстрация знаменитых плакатов, постеров. Ведущий предлагает педагогам на экране рассмотреть и вспомнить самые известные плакаты прошлых лет. Педагоги с помощью ведущего делают вывод о том, что данные плакаты отличаются яркостью, лаконичностью, краткостью и т.п.</w:t>
      </w:r>
    </w:p>
    <w:p w:rsidR="00234DBD" w:rsidRPr="00D237DB" w:rsidRDefault="00D237DB"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698DC44" wp14:editId="3146D5E0">
            <wp:simplePos x="0" y="0"/>
            <wp:positionH relativeFrom="column">
              <wp:posOffset>3974465</wp:posOffset>
            </wp:positionH>
            <wp:positionV relativeFrom="paragraph">
              <wp:posOffset>64770</wp:posOffset>
            </wp:positionV>
            <wp:extent cx="2133600" cy="2957830"/>
            <wp:effectExtent l="0" t="0" r="0" b="0"/>
            <wp:wrapTight wrapText="bothSides">
              <wp:wrapPolygon edited="0">
                <wp:start x="0" y="0"/>
                <wp:lineTo x="0" y="21424"/>
                <wp:lineTo x="21407" y="21424"/>
                <wp:lineTo x="21407" y="0"/>
                <wp:lineTo x="0" y="0"/>
              </wp:wrapPolygon>
            </wp:wrapTight>
            <wp:docPr id="3" name="Рисунок 3" descr="1397407712_e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97407712_e10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957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7DB">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1B9DD974" wp14:editId="11ABF4CF">
            <wp:simplePos x="0" y="0"/>
            <wp:positionH relativeFrom="column">
              <wp:posOffset>1942465</wp:posOffset>
            </wp:positionH>
            <wp:positionV relativeFrom="paragraph">
              <wp:posOffset>133985</wp:posOffset>
            </wp:positionV>
            <wp:extent cx="1905000" cy="2710815"/>
            <wp:effectExtent l="0" t="0" r="0" b="0"/>
            <wp:wrapTight wrapText="bothSides">
              <wp:wrapPolygon edited="0">
                <wp:start x="0" y="0"/>
                <wp:lineTo x="0" y="21403"/>
                <wp:lineTo x="21384" y="21403"/>
                <wp:lineTo x="21384" y="0"/>
                <wp:lineTo x="0" y="0"/>
              </wp:wrapPolygon>
            </wp:wrapTight>
            <wp:docPr id="4" name="Рисунок 4" descr="http://hochu.ua/pictures_ckfinder/images/2_Ro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chu.ua/pictures_ckfinder/images/2_Rodi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71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7DB">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0CDB6F7C" wp14:editId="5950AA0F">
            <wp:simplePos x="0" y="0"/>
            <wp:positionH relativeFrom="column">
              <wp:posOffset>-330835</wp:posOffset>
            </wp:positionH>
            <wp:positionV relativeFrom="paragraph">
              <wp:posOffset>69215</wp:posOffset>
            </wp:positionV>
            <wp:extent cx="2133600" cy="2994660"/>
            <wp:effectExtent l="0" t="0" r="0" b="0"/>
            <wp:wrapTight wrapText="bothSides">
              <wp:wrapPolygon edited="0">
                <wp:start x="0" y="0"/>
                <wp:lineTo x="0" y="21435"/>
                <wp:lineTo x="21407" y="21435"/>
                <wp:lineTo x="21407" y="0"/>
                <wp:lineTo x="0" y="0"/>
              </wp:wrapPolygon>
            </wp:wrapTight>
            <wp:docPr id="2" name="Рисунок 2" descr="1329381330_kino-us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9381330_kino-uss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99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DBD" w:rsidRPr="00D237DB">
        <w:rPr>
          <w:rFonts w:ascii="Times New Roman" w:eastAsia="Times New Roman" w:hAnsi="Times New Roman" w:cs="Times New Roman"/>
          <w:sz w:val="24"/>
          <w:szCs w:val="24"/>
          <w:lang w:eastAsia="ru-RU"/>
        </w:rPr>
        <w:t>   </w:t>
      </w:r>
    </w:p>
    <w:p w:rsidR="00234DBD" w:rsidRPr="00D237DB" w:rsidRDefault="00234DBD" w:rsidP="00D237DB">
      <w:pPr>
        <w:numPr>
          <w:ilvl w:val="0"/>
          <w:numId w:val="4"/>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Теоретическая часть.</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Ведущий на экране размещает информацию о том, как трактуется термин «постер» в различных источниках</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Постер – это своего рода объявление, плакат, афиша. Также под постером подразумевают художественно оформленный плакат, который используется для рекламных или декоративных целей. Как правило, на постере изображен актер, музыкант или другая знаменитая личность.</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xml:space="preserve">Таким образом, </w:t>
      </w:r>
      <w:proofErr w:type="spellStart"/>
      <w:r w:rsidRPr="00D237DB">
        <w:rPr>
          <w:rFonts w:ascii="Times New Roman" w:eastAsia="Times New Roman" w:hAnsi="Times New Roman" w:cs="Times New Roman"/>
          <w:sz w:val="24"/>
          <w:szCs w:val="24"/>
          <w:lang w:eastAsia="ru-RU"/>
        </w:rPr>
        <w:t>постерное</w:t>
      </w:r>
      <w:proofErr w:type="spellEnd"/>
      <w:r w:rsidRPr="00D237DB">
        <w:rPr>
          <w:rFonts w:ascii="Times New Roman" w:eastAsia="Times New Roman" w:hAnsi="Times New Roman" w:cs="Times New Roman"/>
          <w:sz w:val="24"/>
          <w:szCs w:val="24"/>
          <w:lang w:eastAsia="ru-RU"/>
        </w:rPr>
        <w:t xml:space="preserve"> консультирование понимается как форма информирования родителей посредством постеров, плакатов, содержанием которых является лаконично и кратко изложенная информация, адресованная родителям воспитанников.</w:t>
      </w:r>
    </w:p>
    <w:p w:rsidR="00234DBD" w:rsidRPr="00D237DB" w:rsidRDefault="00234DBD" w:rsidP="00D237DB">
      <w:pPr>
        <w:numPr>
          <w:ilvl w:val="0"/>
          <w:numId w:val="5"/>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Требования к постерам.</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Формат постера А</w:t>
      </w:r>
      <w:proofErr w:type="gramStart"/>
      <w:r w:rsidRPr="00D237DB">
        <w:rPr>
          <w:rFonts w:ascii="Times New Roman" w:eastAsia="Times New Roman" w:hAnsi="Times New Roman" w:cs="Times New Roman"/>
          <w:sz w:val="24"/>
          <w:szCs w:val="24"/>
          <w:lang w:eastAsia="ru-RU"/>
        </w:rPr>
        <w:t>1</w:t>
      </w:r>
      <w:proofErr w:type="gramEnd"/>
      <w:r w:rsidRPr="00D237DB">
        <w:rPr>
          <w:rFonts w:ascii="Times New Roman" w:eastAsia="Times New Roman" w:hAnsi="Times New Roman" w:cs="Times New Roman"/>
          <w:sz w:val="24"/>
          <w:szCs w:val="24"/>
          <w:lang w:eastAsia="ru-RU"/>
        </w:rPr>
        <w:t xml:space="preserve"> (вертикально или горизонтально)</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Вся информация на светлом фоне.</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Шрифт не менее 20-24 кеглей. Заголовок, тема выделяется крупным шрифтом, под ним исходные данные организации, консультант.</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Количество знаков на постере не более 1800.</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Фотографии 10 х15 (соблюдая закон о персональных данных)</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Информация для родителей — на языке родителей, не использовать аббревиатуру и профессиональные термины.</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Запрещено использовать рекламную и агитационную информацию.</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lastRenderedPageBreak/>
        <w:t>Постер должен иметь некую незавершенность, дающую возможность родителю задуматься или обратиться с вопросом к педагогу.</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Постер может иметь разнообразную структуру:</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Алгоритм, например, на тему «Как отучить ребенка от вредных привычек?»</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noProof/>
          <w:sz w:val="24"/>
          <w:szCs w:val="24"/>
          <w:lang w:eastAsia="ru-RU"/>
        </w:rPr>
        <w:drawing>
          <wp:inline distT="0" distB="0" distL="0" distR="0" wp14:anchorId="66CC306D" wp14:editId="426ABD55">
            <wp:extent cx="4381500" cy="3124200"/>
            <wp:effectExtent l="0" t="0" r="0" b="0"/>
            <wp:docPr id="5" name="Рисунок 5" descr="C:\Users\Администратор.WIN-2BQ3PTUI56A\AppData\Local\Microsoft\Windows\INetCache\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WIN-2BQ3PTUI56A\AppData\Local\Microsoft\Windows\INetCache\Content.Word\Безымянн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124200"/>
                    </a:xfrm>
                    <a:prstGeom prst="rect">
                      <a:avLst/>
                    </a:prstGeom>
                    <a:noFill/>
                    <a:ln>
                      <a:noFill/>
                    </a:ln>
                  </pic:spPr>
                </pic:pic>
              </a:graphicData>
            </a:graphic>
          </wp:inline>
        </w:drawing>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Постер-рисунок, например, «Составляющие здоровья ребёнка»</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xml:space="preserve">— Комбинированные, включающие в себя все </w:t>
      </w:r>
      <w:proofErr w:type="gramStart"/>
      <w:r w:rsidRPr="00D237DB">
        <w:rPr>
          <w:rFonts w:ascii="Times New Roman" w:eastAsia="Times New Roman" w:hAnsi="Times New Roman" w:cs="Times New Roman"/>
          <w:sz w:val="24"/>
          <w:szCs w:val="24"/>
          <w:lang w:eastAsia="ru-RU"/>
        </w:rPr>
        <w:t>выше указанные</w:t>
      </w:r>
      <w:proofErr w:type="gramEnd"/>
      <w:r w:rsidRPr="00D237DB">
        <w:rPr>
          <w:rFonts w:ascii="Times New Roman" w:eastAsia="Times New Roman" w:hAnsi="Times New Roman" w:cs="Times New Roman"/>
          <w:sz w:val="24"/>
          <w:szCs w:val="24"/>
          <w:lang w:eastAsia="ru-RU"/>
        </w:rPr>
        <w:t xml:space="preserve"> структуры.</w:t>
      </w:r>
    </w:p>
    <w:p w:rsidR="00234DBD" w:rsidRPr="00D237DB" w:rsidRDefault="00234DBD" w:rsidP="00D237DB">
      <w:pPr>
        <w:numPr>
          <w:ilvl w:val="0"/>
          <w:numId w:val="6"/>
        </w:numPr>
        <w:shd w:val="clear" w:color="auto" w:fill="FFFFFF"/>
        <w:spacing w:after="0" w:line="240" w:lineRule="auto"/>
        <w:ind w:left="173"/>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Практическая часть. Работа в подгруппах.</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Педагогам из заготовок предлагается создать постер-консультацию на тему «Роль чтения в развитии ребенка» (регламент – 20 минут)</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Раздаточный материал:</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рисунки, фото: ребенок, родитель, книги, компьютер, игрушки и т.д.</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тезисы о роли книги и чтения</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геометрические фигуры (прямоугольники, круги, треугольники, квадраты и др.)</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фломастеры</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клей</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ватман (4 шт.).</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9. Презентация постеров, обсуждение, анализ работ.</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10. Рефлексия. Педагогом предлагается ответить на ряд вопросов:</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какие темы можно вынести на обсуждение в постере?</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где лучше разместить постер?</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 целесообразно ли часто менять постеры?</w:t>
      </w:r>
    </w:p>
    <w:p w:rsidR="00234DBD" w:rsidRPr="00D237DB" w:rsidRDefault="00234DBD" w:rsidP="00D237DB">
      <w:pPr>
        <w:shd w:val="clear" w:color="auto" w:fill="FFFFFF"/>
        <w:spacing w:after="0" w:line="240" w:lineRule="auto"/>
        <w:jc w:val="both"/>
        <w:rPr>
          <w:rFonts w:ascii="Times New Roman" w:eastAsia="Times New Roman" w:hAnsi="Times New Roman" w:cs="Times New Roman"/>
          <w:sz w:val="24"/>
          <w:szCs w:val="24"/>
          <w:lang w:eastAsia="ru-RU"/>
        </w:rPr>
      </w:pPr>
      <w:r w:rsidRPr="00D237DB">
        <w:rPr>
          <w:rFonts w:ascii="Times New Roman" w:eastAsia="Times New Roman" w:hAnsi="Times New Roman" w:cs="Times New Roman"/>
          <w:sz w:val="24"/>
          <w:szCs w:val="24"/>
          <w:lang w:eastAsia="ru-RU"/>
        </w:rPr>
        <w:t>11. Заключительная часть. Ведущи</w:t>
      </w:r>
      <w:r w:rsidR="00D237DB">
        <w:rPr>
          <w:rFonts w:ascii="Times New Roman" w:eastAsia="Times New Roman" w:hAnsi="Times New Roman" w:cs="Times New Roman"/>
          <w:sz w:val="24"/>
          <w:szCs w:val="24"/>
          <w:lang w:eastAsia="ru-RU"/>
        </w:rPr>
        <w:t>е</w:t>
      </w:r>
      <w:r w:rsidRPr="00D237DB">
        <w:rPr>
          <w:rFonts w:ascii="Times New Roman" w:eastAsia="Times New Roman" w:hAnsi="Times New Roman" w:cs="Times New Roman"/>
          <w:sz w:val="24"/>
          <w:szCs w:val="24"/>
          <w:lang w:eastAsia="ru-RU"/>
        </w:rPr>
        <w:t xml:space="preserve"> благодар</w:t>
      </w:r>
      <w:r w:rsidR="00D237DB">
        <w:rPr>
          <w:rFonts w:ascii="Times New Roman" w:eastAsia="Times New Roman" w:hAnsi="Times New Roman" w:cs="Times New Roman"/>
          <w:sz w:val="24"/>
          <w:szCs w:val="24"/>
          <w:lang w:eastAsia="ru-RU"/>
        </w:rPr>
        <w:t>я</w:t>
      </w:r>
      <w:bookmarkStart w:id="0" w:name="_GoBack"/>
      <w:bookmarkEnd w:id="0"/>
      <w:r w:rsidRPr="00D237DB">
        <w:rPr>
          <w:rFonts w:ascii="Times New Roman" w:eastAsia="Times New Roman" w:hAnsi="Times New Roman" w:cs="Times New Roman"/>
          <w:sz w:val="24"/>
          <w:szCs w:val="24"/>
          <w:lang w:eastAsia="ru-RU"/>
        </w:rPr>
        <w:t>т за работу всех педагогов.</w:t>
      </w:r>
    </w:p>
    <w:p w:rsidR="004E0983" w:rsidRPr="00D237DB" w:rsidRDefault="004E0983" w:rsidP="00D237DB">
      <w:pPr>
        <w:spacing w:after="0" w:line="240" w:lineRule="auto"/>
        <w:jc w:val="both"/>
        <w:rPr>
          <w:rFonts w:ascii="Times New Roman" w:hAnsi="Times New Roman" w:cs="Times New Roman"/>
          <w:sz w:val="24"/>
          <w:szCs w:val="24"/>
        </w:rPr>
      </w:pPr>
    </w:p>
    <w:sectPr w:rsidR="004E0983" w:rsidRPr="00D237DB" w:rsidSect="00D237DB">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2BE7"/>
    <w:multiLevelType w:val="multilevel"/>
    <w:tmpl w:val="DE446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71AF6"/>
    <w:multiLevelType w:val="multilevel"/>
    <w:tmpl w:val="FD46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DC55A3"/>
    <w:multiLevelType w:val="multilevel"/>
    <w:tmpl w:val="1ACE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0951BE"/>
    <w:multiLevelType w:val="hybridMultilevel"/>
    <w:tmpl w:val="49AA7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09446C"/>
    <w:multiLevelType w:val="multilevel"/>
    <w:tmpl w:val="472A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F1DEC"/>
    <w:multiLevelType w:val="multilevel"/>
    <w:tmpl w:val="4670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6613EC"/>
    <w:multiLevelType w:val="multilevel"/>
    <w:tmpl w:val="E5B0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CB"/>
    <w:rsid w:val="00234DBD"/>
    <w:rsid w:val="004E0983"/>
    <w:rsid w:val="007D59CB"/>
    <w:rsid w:val="00D2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DBD"/>
    <w:rPr>
      <w:rFonts w:ascii="Tahoma" w:hAnsi="Tahoma" w:cs="Tahoma"/>
      <w:sz w:val="16"/>
      <w:szCs w:val="16"/>
    </w:rPr>
  </w:style>
  <w:style w:type="paragraph" w:styleId="a5">
    <w:name w:val="List Paragraph"/>
    <w:basedOn w:val="a"/>
    <w:uiPriority w:val="34"/>
    <w:qFormat/>
    <w:rsid w:val="00D23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DBD"/>
    <w:rPr>
      <w:rFonts w:ascii="Tahoma" w:hAnsi="Tahoma" w:cs="Tahoma"/>
      <w:sz w:val="16"/>
      <w:szCs w:val="16"/>
    </w:rPr>
  </w:style>
  <w:style w:type="paragraph" w:styleId="a5">
    <w:name w:val="List Paragraph"/>
    <w:basedOn w:val="a"/>
    <w:uiPriority w:val="34"/>
    <w:qFormat/>
    <w:rsid w:val="00D23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yshok.23@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2017-12-29T04:44:00Z</cp:lastPrinted>
  <dcterms:created xsi:type="dcterms:W3CDTF">2017-11-22T09:38:00Z</dcterms:created>
  <dcterms:modified xsi:type="dcterms:W3CDTF">2017-12-29T04:44:00Z</dcterms:modified>
</cp:coreProperties>
</file>